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FA22D2" w:rsidP="00FA22D2">
      <w:pPr>
        <w:jc w:val="center"/>
        <w:rPr>
          <w:sz w:val="48"/>
          <w:szCs w:val="48"/>
        </w:rPr>
      </w:pPr>
      <w:proofErr w:type="gramStart"/>
      <w:r w:rsidRPr="008227A4">
        <w:rPr>
          <w:sz w:val="48"/>
          <w:szCs w:val="48"/>
        </w:rPr>
        <w:t>Unit 5 Rev. Prob</w:t>
      </w:r>
      <w:r w:rsidR="008227A4">
        <w:rPr>
          <w:sz w:val="48"/>
          <w:szCs w:val="48"/>
        </w:rPr>
        <w:t>.</w:t>
      </w:r>
      <w:proofErr w:type="gramEnd"/>
    </w:p>
    <w:p w:rsidR="008227A4" w:rsidRPr="008227A4" w:rsidRDefault="008227A4" w:rsidP="00FA22D2">
      <w:pPr>
        <w:jc w:val="center"/>
        <w:rPr>
          <w:sz w:val="48"/>
          <w:szCs w:val="48"/>
        </w:rPr>
      </w:pPr>
      <w:r>
        <w:rPr>
          <w:sz w:val="48"/>
          <w:szCs w:val="48"/>
        </w:rPr>
        <w:t>II</w:t>
      </w:r>
      <w:bookmarkStart w:id="0" w:name="_GoBack"/>
      <w:bookmarkEnd w:id="0"/>
    </w:p>
    <w:p w:rsidR="00FA22D2" w:rsidRPr="00FA22D2" w:rsidRDefault="00FA22D2" w:rsidP="00FA22D2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FA22D2">
        <w:rPr>
          <w:sz w:val="48"/>
          <w:szCs w:val="48"/>
        </w:rPr>
        <w:t xml:space="preserve">If 15 ml of a .3 M silver (III) oxide </w:t>
      </w:r>
      <w:proofErr w:type="gramStart"/>
      <w:r w:rsidRPr="00FA22D2">
        <w:rPr>
          <w:sz w:val="48"/>
          <w:szCs w:val="48"/>
        </w:rPr>
        <w:t>reacted</w:t>
      </w:r>
      <w:proofErr w:type="gramEnd"/>
      <w:r w:rsidRPr="00FA22D2">
        <w:rPr>
          <w:sz w:val="48"/>
          <w:szCs w:val="48"/>
        </w:rPr>
        <w:t xml:space="preserve"> 15.5 L chlorine gas, which reactant is limiting?</w:t>
      </w:r>
    </w:p>
    <w:p w:rsidR="00FA22D2" w:rsidRPr="00A3078B" w:rsidRDefault="00A3078B" w:rsidP="00A3078B">
      <w:pPr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If 250 g of barium</w:t>
      </w:r>
      <w:r w:rsidR="00FA22D2" w:rsidRPr="00FA22D2">
        <w:rPr>
          <w:sz w:val="48"/>
          <w:szCs w:val="48"/>
        </w:rPr>
        <w:t xml:space="preserve"> reacted with 5.6 g</w:t>
      </w:r>
      <w:r>
        <w:rPr>
          <w:sz w:val="48"/>
          <w:szCs w:val="48"/>
        </w:rPr>
        <w:t xml:space="preserve"> of Rhodium (II) sulfide, what is the limiting reactant?</w:t>
      </w:r>
    </w:p>
    <w:p w:rsidR="00FA22D2" w:rsidRPr="00FA22D2" w:rsidRDefault="00FA22D2" w:rsidP="00FA22D2">
      <w:pPr>
        <w:ind w:left="360"/>
        <w:rPr>
          <w:sz w:val="48"/>
          <w:szCs w:val="48"/>
        </w:rPr>
      </w:pPr>
    </w:p>
    <w:p w:rsidR="00FA22D2" w:rsidRDefault="00FA22D2" w:rsidP="00FA22D2">
      <w:pPr>
        <w:jc w:val="center"/>
      </w:pPr>
    </w:p>
    <w:sectPr w:rsidR="00FA22D2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341E"/>
    <w:multiLevelType w:val="hybridMultilevel"/>
    <w:tmpl w:val="62549924"/>
    <w:lvl w:ilvl="0" w:tplc="A2169E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2D2"/>
    <w:rsid w:val="000122EA"/>
    <w:rsid w:val="0004752B"/>
    <w:rsid w:val="000D695C"/>
    <w:rsid w:val="003A6909"/>
    <w:rsid w:val="008227A4"/>
    <w:rsid w:val="00A3078B"/>
    <w:rsid w:val="00B06858"/>
    <w:rsid w:val="00C96370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2014-05-08T11:25:00Z</cp:lastPrinted>
  <dcterms:created xsi:type="dcterms:W3CDTF">2014-05-08T11:25:00Z</dcterms:created>
  <dcterms:modified xsi:type="dcterms:W3CDTF">2014-05-08T11:25:00Z</dcterms:modified>
</cp:coreProperties>
</file>