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34" w:rsidRDefault="00874834" w:rsidP="0087483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Prediction the direction of a reaction and </w:t>
      </w:r>
    </w:p>
    <w:p w:rsidR="00357B80" w:rsidRDefault="00874834" w:rsidP="00874834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Qc</w:t>
      </w:r>
      <w:proofErr w:type="gramEnd"/>
      <w:r>
        <w:rPr>
          <w:b/>
          <w:sz w:val="48"/>
          <w:szCs w:val="48"/>
        </w:rPr>
        <w:t>.</w:t>
      </w:r>
    </w:p>
    <w:p w:rsidR="00874834" w:rsidRDefault="00874834" w:rsidP="00874834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1543792</wp:posOffset>
                </wp:positionH>
                <wp:positionV relativeFrom="paragraph">
                  <wp:posOffset>516939</wp:posOffset>
                </wp:positionV>
                <wp:extent cx="166255" cy="154380"/>
                <wp:effectExtent l="0" t="0" r="24765" b="171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255" cy="154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5pt,40.7pt" to="134.6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YMwgEAAMUDAAAOAAAAZHJzL2Uyb0RvYy54bWysU02v0zAQvCPxHyzfaT6g1VPU9B36BBcE&#10;FQ+4+zl2Y2F7rbVp0n/P2m0DAoQQ4mLF9szsznizvZ+dZSeF0YDvebOqOVNewmD8seefPr5+ccdZ&#10;TMIPwoJXPT+ryO93z59tp9CpFkawg0JGIj52U+j5mFLoqirKUTkRVxCUp0sN6ESiLR6rAcVE6s5W&#10;bV1vqglwCAhSxUinD5dLviv6WiuZ3msdVWK259RbKiuW9Smv1W4ruiOKMBp5bUP8QxdOGE9FF6kH&#10;kQT7iuYXKWckQgSdVhJcBVobqYoHctPUP7l5HEVQxQuFE8MSU/x/svLd6YDMDD1vOfPC0RM9JhTm&#10;OCa2B+8pQEDW5pymEDuC7/0Br7sYDphNzxod09aEzzQCJQYyxuaS8nlJWc2JSTpsNpt2veZM0lWz&#10;fvXyrrxCdZHJcgFjeqPAsfzRc2t8DkF04vQ2JipN0BuENrmtSyPlK52tymDrPyhNxnLBwi4jpfYW&#10;2UnQMAxfmmyKtAoyU7SxdiHVfyZdsZmmypj9LXFBl4rg00J0xgP+rmqab63qC/7m+uI1236C4Vye&#10;pcRBs1KcXec6D+OP+0L//vftvgEAAP//AwBQSwMEFAAGAAgAAAAhANcLxhDgAAAACgEAAA8AAABk&#10;cnMvZG93bnJldi54bWxMj0FOwzAQRfdI3MEaJDYVdZK2aQhxKlSJDSwKhQM4sUki7HGI3dS9PcMK&#10;lqP/9P+bahetYbOe/OBQQLpMgGlsnRqwE/Dx/nRXAPNBopLGoRZw0R529fVVJUvlzvim52PoGJWg&#10;L6WAPoSx5Ny3vbbSL92okbJPN1kZ6Jw6riZ5pnJreJYkObdyQFro5aj3vW6/jicr4PnwurhkMV98&#10;bzfNPs6FiS/eCHF7Ex8fgAUdwx8Mv/qkDjU5Ne6EyjMjIFuvUkIFFOkaGAFZfr8C1hCZbLbA64r/&#10;f6H+AQAA//8DAFBLAQItABQABgAIAAAAIQC2gziS/gAAAOEBAAATAAAAAAAAAAAAAAAAAAAAAABb&#10;Q29udGVudF9UeXBlc10ueG1sUEsBAi0AFAAGAAgAAAAhADj9If/WAAAAlAEAAAsAAAAAAAAAAAAA&#10;AAAALwEAAF9yZWxzLy5yZWxzUEsBAi0AFAAGAAgAAAAhABh2dgzCAQAAxQMAAA4AAAAAAAAAAAAA&#10;AAAALgIAAGRycy9lMm9Eb2MueG1sUEsBAi0AFAAGAAgAAAAhANcLxhDgAAAACgEAAA8AAAAAAAAA&#10;AAAAAAAAHAQAAGRycy9kb3ducmV2LnhtbFBLBQYAAAAABAAEAPMAAAApBQAAAAA=&#10;" strokecolor="black [3040]"/>
            </w:pict>
          </mc:Fallback>
        </mc:AlternateContent>
      </w:r>
      <w:r>
        <w:rPr>
          <w:b/>
          <w:sz w:val="48"/>
          <w:szCs w:val="48"/>
        </w:rPr>
        <w:tab/>
        <w:t>Consider the following again:</w:t>
      </w:r>
    </w:p>
    <w:p w:rsidR="00874834" w:rsidRDefault="00874834" w:rsidP="00874834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1781299</wp:posOffset>
                </wp:positionH>
                <wp:positionV relativeFrom="paragraph">
                  <wp:posOffset>271343</wp:posOffset>
                </wp:positionV>
                <wp:extent cx="225408" cy="178130"/>
                <wp:effectExtent l="0" t="0" r="2286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408" cy="17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21.35pt" to="15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O5xQEAAMUDAAAOAAAAZHJzL2Uyb0RvYy54bWysU8GO0zAQvSPxD5bvNEkpsIqa7qEr4ICg&#10;YuEDvI7dWNgea2ya9O8ZO21AwEorxMWK7Tdv5j2/bG8nZ9lJYTTgO96sas6Ul9Abf+z41y9vX9xw&#10;FpPwvbDgVcfPKvLb3fNn2zG0ag0D2F4hIxIf2zF0fEgptFUV5aCciCsIytOlBnQi0RaPVY9iJHZn&#10;q3Vdv65GwD4gSBUjnd7Nl3xX+LVWMn3SOqrEbMdptlRWLOtDXqvdVrRHFGEw8jKG+IcpnDCemi5U&#10;dyIJ9h3NH1TOSIQIOq0kuAq0NlIVDaSmqX9Tcz+IoIoWMieGxab4/2jlx9MBmek7vuHMC0dPdJ9Q&#10;mOOQ2B68JwMB2Sb7NIbYEnzvD3jZxXDALHrS6Ji2JrynCBQbSBibisvnxWU1JSbpcL1+takpFpKu&#10;mjc3zcvyCtVMk+kCxvROgWP5o+PW+GyCaMXpQ0zUmqBXCG3yWPMg5Sudrcpg6z8rTcKo4TxSiZTa&#10;W2QnQWHovzVZFHEVZC7RxtqlqC4tHy26YHOZKjF7auGCLh3Bp6XQGQ/4t65puo6qZ/xV9aw1y36A&#10;/lyepdhBWSnKLrnOYfx1X8p//n27HwAAAP//AwBQSwMEFAAGAAgAAAAhAFRfConfAAAACQEAAA8A&#10;AABkcnMvZG93bnJldi54bWxMj0FOwzAQRfdI3MEaJDYVtRtoEoU4FarEBhZA4QBOPCQR9jjEbure&#10;HrOC5Wie/n+/3kVr2IKzHx1J2KwFMKTO6ZF6CR/vjzclMB8UaWUcoYQzetg1lxe1qrQ70Rsuh9Cz&#10;FEK+UhKGEKaKc98NaJVfuwkp/T7dbFVI59xzPatTCreGZ0Lk3KqRUsOgJtwP2H0djlbC08vr6pzF&#10;fPVdbNt9XEoTn72R8voqPtwDCxjDHwy/+kkdmuTUuiNpz4yErBTbhEq4ywpgCbjd5GlcK6EQJfCm&#10;5v8XND8AAAD//wMAUEsBAi0AFAAGAAgAAAAhALaDOJL+AAAA4QEAABMAAAAAAAAAAAAAAAAAAAAA&#10;AFtDb250ZW50X1R5cGVzXS54bWxQSwECLQAUAAYACAAAACEAOP0h/9YAAACUAQAACwAAAAAAAAAA&#10;AAAAAAAvAQAAX3JlbHMvLnJlbHNQSwECLQAUAAYACAAAACEAZ7mTucUBAADFAwAADgAAAAAAAAAA&#10;AAAAAAAuAgAAZHJzL2Uyb0RvYy54bWxQSwECLQAUAAYACAAAACEAVF8Kid8AAAAJAQAADwAAAAAA&#10;AAAAAAAAAAAfBAAAZHJzL2Rvd25yZXYueG1sUEsFBgAAAAAEAAQA8wAAACsFAAAAAA=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1543792</wp:posOffset>
                </wp:positionH>
                <wp:positionV relativeFrom="paragraph">
                  <wp:posOffset>271343</wp:posOffset>
                </wp:positionV>
                <wp:extent cx="462915" cy="11875"/>
                <wp:effectExtent l="0" t="0" r="13335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5pt,21.35pt" to="15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ixwgEAAMQDAAAOAAAAZHJzL2Uyb0RvYy54bWysU02P0zAQvSPxHyzfaZIuuyxR0z10BRcE&#10;FQvcvc64sfCXxqZN/z1jJ80iPiSEuFj+eO/NvJfJ5m60hh0Bo/au482q5gyc9L12h45//vTmxS1n&#10;MQnXC+MddPwMkd9tnz/bnEILaz940wMyEnGxPYWODymFtqqiHMCKuPIBHD0qj1YkOuKh6lGcSN2a&#10;al3XN9XJYx/QS4iRbu+nR74t+kqBTB+UipCY6Tj1lsqKZX3Ma7XdiPaAIgxazm2If+jCCu2o6CJ1&#10;L5Jg31D/ImW1RB+9SivpbeWV0hKKB3LT1D+5eRhEgOKFwolhiSn+P1n5/rhHpvuOX3HmhKVP9JBQ&#10;6MOQ2M47RwF6ZFc5p1OILcF3bo/zKYY9ZtOjQsuU0eELjUCJgYyxsaR8XlKGMTFJly9v1q+ba84k&#10;PTXN7avrLF5NKlktYExvwVuWNx032uUMRCuO72KaoBcI8XJXUx9ll84GMti4j6DIF9WbOioTBTuD&#10;7ChoFvqvzVy2IDNFaWMWUl1K/pE0YzMNypT9LXFBl4repYVotfP4u6ppvLSqJvzF9eQ12370/bl8&#10;lRIHjUoJdB7rPIs/ngv96efbfgcAAP//AwBQSwMEFAAGAAgAAAAhAHIHFtPfAAAACQEAAA8AAABk&#10;cnMvZG93bnJldi54bWxMj8tOwzAQRfdI/IM1SGwq6iQNaRXiVKgSG1hQSj/AiadJhB8hdlP37xlW&#10;sJyZozvnVttoNJtx8oOzAtJlAgxt69RgOwHHz5eHDTAfpFVSO4sCruhhW9/eVLJU7mI/cD6EjlGI&#10;9aUU0Icwlpz7tkcj/dKNaOl2cpORgcap42qSFwo3mmdJUnAjB0sfejnirsf263A2Al7f94trFovF&#10;9/qx2cV5o+Ob10Lc38XnJ2ABY/iD4Vef1KEmp8adrfJMC8jyVUqogDxbAyNglRZUrqFFXgCvK/6/&#10;Qf0DAAD//wMAUEsBAi0AFAAGAAgAAAAhALaDOJL+AAAA4QEAABMAAAAAAAAAAAAAAAAAAAAAAFtD&#10;b250ZW50X1R5cGVzXS54bWxQSwECLQAUAAYACAAAACEAOP0h/9YAAACUAQAACwAAAAAAAAAAAAAA&#10;AAAvAQAAX3JlbHMvLnJlbHNQSwECLQAUAAYACAAAACEAkN24scIBAADEAwAADgAAAAAAAAAAAAAA&#10;AAAuAgAAZHJzL2Uyb0RvYy54bWxQSwECLQAUAAYACAAAACEAcgcW098AAAAJAQAADwAAAAAAAAAA&#10;AAAAAAAcBAAAZHJzL2Rvd25yZXYueG1sUEsFBgAAAAAEAAQA8wAAACgFAAAAAA=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1543792</wp:posOffset>
                </wp:positionH>
                <wp:positionV relativeFrom="paragraph">
                  <wp:posOffset>116964</wp:posOffset>
                </wp:positionV>
                <wp:extent cx="463138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1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5pt,9.2pt" to="15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aKswEAALYDAAAOAAAAZHJzL2Uyb0RvYy54bWysU8GO0zAQvSPxD5bvNMkuWqGo6R66gguC&#10;ioUP8DrjxsL2WGPTtH/P2G2zCBBCiIvjsd+bmfc8Wd8fvRMHoGQxDLJbtVJA0DjasB/kl89vX72R&#10;ImUVRuUwwCBPkOT95uWL9Rx7uMEJ3QgkOElI/RwHOeUc+6ZJegKv0gojBL40SF5lDmnfjKRmzu5d&#10;c9O2d82MNEZCDSnx6cP5Um5qfmNA54/GJMjCDZJ7y3Wluj6VtdmsVb8nFSerL22of+jCKxu46JLq&#10;QWUlvpH9JZW3mjChySuNvkFjrIaqgdV07U9qHicVoWphc1JcbEr/L63+cNiRsCO/nRRBeX6ix0zK&#10;7qcsthgCG4gkuuLTHFPP8G3Y0SVKcUdF9NGQL1+WI47V29PiLRyz0Hz4+u62u+Vh0Ner5pkXKeV3&#10;gF6UzSCdDUW16tXhfcpci6FXCAelj3PlussnBwXswicwrIRrdZVdZwi2jsRB8euPX6sKzlWRhWKs&#10;cwup/TPpgi00qHP1t8QFXStiyAvR24D0u6r5eG3VnPFX1WetRfYTjqf6DtUOHo7q0mWQy/T9GFf6&#10;8++2+Q4AAP//AwBQSwMEFAAGAAgAAAAhAF0X5Z7eAAAACQEAAA8AAABkcnMvZG93bnJldi54bWxM&#10;j81OwzAQhO9IvIO1SNyok7ZqozROhfg5wSENHDi68TaJGq+j2E0CT88iDnDcmU+zM9l+tp0YcfCt&#10;IwXxIgKBVDnTUq3g/e35LgHhgyajO0eo4BM97PPrq0ynxk10wLEMteAQ8qlW0ITQp1L6qkGr/cL1&#10;SOyd3GB14HOopRn0xOG2k8so2kirW+IPje7xocHqXF6sgu3TS1n00+PrVyG3sihGF5Lzh1K3N/P9&#10;DkTAOfzB8FOfq0POnY7uQsaLTsFyvYoZZSNZg2BgFW943PFXkHkm/y/IvwEAAP//AwBQSwECLQAU&#10;AAYACAAAACEAtoM4kv4AAADhAQAAEwAAAAAAAAAAAAAAAAAAAAAAW0NvbnRlbnRfVHlwZXNdLnht&#10;bFBLAQItABQABgAIAAAAIQA4/SH/1gAAAJQBAAALAAAAAAAAAAAAAAAAAC8BAABfcmVscy8ucmVs&#10;c1BLAQItABQABgAIAAAAIQCDBkaKswEAALYDAAAOAAAAAAAAAAAAAAAAAC4CAABkcnMvZTJvRG9j&#10;LnhtbFBLAQItABQABgAIAAAAIQBdF+We3gAAAAkBAAAPAAAAAAAAAAAAAAAAAA0EAABkcnMvZG93&#10;bnJldi54bWxQSwUGAAAAAAQABADzAAAAGAUAAAAA&#10;" strokecolor="black [3040]"/>
            </w:pict>
          </mc:Fallback>
        </mc:AlternateContent>
      </w:r>
      <w:r>
        <w:rPr>
          <w:b/>
          <w:sz w:val="48"/>
          <w:szCs w:val="48"/>
        </w:rPr>
        <w:t>H</w:t>
      </w:r>
      <w:r w:rsidRPr="00874834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(g) + </w:t>
      </w:r>
      <w:proofErr w:type="gramStart"/>
      <w:r>
        <w:rPr>
          <w:b/>
          <w:sz w:val="48"/>
          <w:szCs w:val="48"/>
        </w:rPr>
        <w:t>I</w:t>
      </w:r>
      <w:r w:rsidRPr="00874834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(</w:t>
      </w:r>
      <w:proofErr w:type="gramEnd"/>
      <w:r>
        <w:rPr>
          <w:b/>
          <w:sz w:val="48"/>
          <w:szCs w:val="48"/>
        </w:rPr>
        <w:t>g)        2HI (g)  Kc = 57 @ 700 K</w:t>
      </w:r>
    </w:p>
    <w:p w:rsidR="00874834" w:rsidRDefault="00874834" w:rsidP="0087483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Concentrations:</w:t>
      </w:r>
    </w:p>
    <w:p w:rsidR="00874834" w:rsidRDefault="00874834" w:rsidP="00874834">
      <w:pPr>
        <w:rPr>
          <w:b/>
          <w:sz w:val="48"/>
          <w:szCs w:val="48"/>
        </w:rPr>
      </w:pPr>
      <w:r>
        <w:rPr>
          <w:b/>
          <w:sz w:val="48"/>
          <w:szCs w:val="48"/>
        </w:rPr>
        <w:t>[H</w:t>
      </w:r>
      <w:r w:rsidRPr="00874834">
        <w:rPr>
          <w:b/>
          <w:sz w:val="48"/>
          <w:szCs w:val="48"/>
          <w:vertAlign w:val="subscript"/>
        </w:rPr>
        <w:t>2</w:t>
      </w:r>
      <w:proofErr w:type="gramStart"/>
      <w:r>
        <w:rPr>
          <w:b/>
          <w:sz w:val="48"/>
          <w:szCs w:val="48"/>
        </w:rPr>
        <w:t>]</w:t>
      </w:r>
      <w:r w:rsidRPr="00874834">
        <w:rPr>
          <w:b/>
          <w:sz w:val="48"/>
          <w:szCs w:val="48"/>
          <w:vertAlign w:val="subscript"/>
        </w:rPr>
        <w:t>t</w:t>
      </w:r>
      <w:proofErr w:type="gramEnd"/>
      <w:r>
        <w:rPr>
          <w:b/>
          <w:sz w:val="48"/>
          <w:szCs w:val="48"/>
        </w:rPr>
        <w:t xml:space="preserve"> = .1 M, [I</w:t>
      </w:r>
      <w:r w:rsidRPr="00874834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]</w:t>
      </w:r>
      <w:r w:rsidRPr="00874834">
        <w:rPr>
          <w:b/>
          <w:sz w:val="48"/>
          <w:szCs w:val="48"/>
          <w:vertAlign w:val="subscript"/>
        </w:rPr>
        <w:t>t</w:t>
      </w:r>
      <w:r>
        <w:rPr>
          <w:b/>
          <w:sz w:val="48"/>
          <w:szCs w:val="48"/>
        </w:rPr>
        <w:t xml:space="preserve"> = .2 M and [HI]</w:t>
      </w:r>
      <w:r w:rsidRPr="00874834">
        <w:rPr>
          <w:b/>
          <w:sz w:val="48"/>
          <w:szCs w:val="48"/>
          <w:vertAlign w:val="subscript"/>
        </w:rPr>
        <w:t>t</w:t>
      </w:r>
      <w:r>
        <w:rPr>
          <w:b/>
          <w:sz w:val="48"/>
          <w:szCs w:val="48"/>
        </w:rPr>
        <w:t xml:space="preserve"> = .4 M.</w:t>
      </w:r>
    </w:p>
    <w:p w:rsidR="00874834" w:rsidRDefault="00874834" w:rsidP="0087483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“</w:t>
      </w:r>
      <w:proofErr w:type="gramStart"/>
      <w:r>
        <w:rPr>
          <w:b/>
          <w:sz w:val="48"/>
          <w:szCs w:val="48"/>
        </w:rPr>
        <w:t>t</w:t>
      </w:r>
      <w:proofErr w:type="gramEnd"/>
      <w:r>
        <w:rPr>
          <w:b/>
          <w:sz w:val="48"/>
          <w:szCs w:val="48"/>
        </w:rPr>
        <w:t>” : means that the concentrations were measured at some arbitrary time (t), not necessarily at equilibrium.</w:t>
      </w:r>
    </w:p>
    <w:p w:rsidR="00874834" w:rsidRDefault="00874834" w:rsidP="0087483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If we substitute these concentrations into the equilibrium expression, we obtain a value called the Reaction Quotient (</w:t>
      </w:r>
      <w:proofErr w:type="gramStart"/>
      <w:r>
        <w:rPr>
          <w:b/>
          <w:sz w:val="48"/>
          <w:szCs w:val="48"/>
        </w:rPr>
        <w:t>Qc</w:t>
      </w:r>
      <w:proofErr w:type="gramEnd"/>
      <w:r>
        <w:rPr>
          <w:b/>
          <w:sz w:val="48"/>
          <w:szCs w:val="48"/>
        </w:rPr>
        <w:t>).</w:t>
      </w:r>
    </w:p>
    <w:p w:rsidR="00874834" w:rsidRDefault="00874834" w:rsidP="0087483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proofErr w:type="gramStart"/>
      <w:r>
        <w:rPr>
          <w:b/>
          <w:sz w:val="48"/>
          <w:szCs w:val="48"/>
        </w:rPr>
        <w:t>Qc</w:t>
      </w:r>
      <w:proofErr w:type="gramEnd"/>
      <w:r>
        <w:rPr>
          <w:b/>
          <w:sz w:val="48"/>
          <w:szCs w:val="48"/>
        </w:rPr>
        <w:t>:  is defined the same way Kc is but, the concentrations in Qc are not necessarily equilibrium values.</w:t>
      </w:r>
    </w:p>
    <w:p w:rsidR="00354B6B" w:rsidRDefault="00354B6B" w:rsidP="00874834">
      <w:pPr>
        <w:rPr>
          <w:b/>
          <w:sz w:val="48"/>
          <w:szCs w:val="48"/>
        </w:rPr>
      </w:pPr>
    </w:p>
    <w:p w:rsidR="00874834" w:rsidRDefault="00874834" w:rsidP="00874834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  <w:t>Qc (from example) = [HI</w:t>
      </w:r>
      <w:proofErr w:type="gramStart"/>
      <w:r>
        <w:rPr>
          <w:b/>
          <w:sz w:val="48"/>
          <w:szCs w:val="48"/>
        </w:rPr>
        <w:t>]</w:t>
      </w:r>
      <w:r w:rsidRPr="00354B6B">
        <w:rPr>
          <w:b/>
          <w:sz w:val="48"/>
          <w:szCs w:val="48"/>
          <w:vertAlign w:val="superscript"/>
        </w:rPr>
        <w:t>2</w:t>
      </w:r>
      <w:r w:rsidRPr="00354B6B">
        <w:rPr>
          <w:b/>
          <w:sz w:val="48"/>
          <w:szCs w:val="48"/>
          <w:vertAlign w:val="subscript"/>
        </w:rPr>
        <w:t>t</w:t>
      </w:r>
      <w:proofErr w:type="gramEnd"/>
      <w:r>
        <w:rPr>
          <w:b/>
          <w:sz w:val="48"/>
          <w:szCs w:val="48"/>
        </w:rPr>
        <w:t xml:space="preserve"> / [H</w:t>
      </w:r>
      <w:r w:rsidRPr="00354B6B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]</w:t>
      </w:r>
      <w:r w:rsidRPr="00354B6B">
        <w:rPr>
          <w:b/>
          <w:sz w:val="48"/>
          <w:szCs w:val="48"/>
          <w:vertAlign w:val="subscript"/>
        </w:rPr>
        <w:t>t</w:t>
      </w:r>
      <w:r>
        <w:rPr>
          <w:b/>
          <w:sz w:val="48"/>
          <w:szCs w:val="48"/>
        </w:rPr>
        <w:t>[I</w:t>
      </w:r>
      <w:r w:rsidRPr="00354B6B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]</w:t>
      </w:r>
      <w:r w:rsidRPr="00354B6B">
        <w:rPr>
          <w:b/>
          <w:sz w:val="48"/>
          <w:szCs w:val="48"/>
          <w:vertAlign w:val="subscript"/>
        </w:rPr>
        <w:t>t</w:t>
      </w:r>
      <w:r>
        <w:rPr>
          <w:b/>
          <w:sz w:val="48"/>
          <w:szCs w:val="48"/>
        </w:rPr>
        <w:t xml:space="preserve"> =</w:t>
      </w:r>
    </w:p>
    <w:p w:rsidR="00874834" w:rsidRDefault="00874834" w:rsidP="00874834">
      <w:pPr>
        <w:rPr>
          <w:b/>
          <w:sz w:val="48"/>
          <w:szCs w:val="48"/>
        </w:rPr>
      </w:pPr>
      <w:r>
        <w:rPr>
          <w:b/>
          <w:sz w:val="48"/>
          <w:szCs w:val="48"/>
        </w:rPr>
        <w:t>(.4)</w:t>
      </w:r>
      <w:r w:rsidRPr="00354B6B">
        <w:rPr>
          <w:b/>
          <w:sz w:val="48"/>
          <w:szCs w:val="48"/>
          <w:vertAlign w:val="superscript"/>
        </w:rPr>
        <w:t>2</w:t>
      </w:r>
      <w:r>
        <w:rPr>
          <w:b/>
          <w:sz w:val="48"/>
          <w:szCs w:val="48"/>
        </w:rPr>
        <w:t xml:space="preserve"> / (.1</w:t>
      </w:r>
      <w:proofErr w:type="gramStart"/>
      <w:r>
        <w:rPr>
          <w:b/>
          <w:sz w:val="48"/>
          <w:szCs w:val="48"/>
        </w:rPr>
        <w:t>)(</w:t>
      </w:r>
      <w:proofErr w:type="gramEnd"/>
      <w:r>
        <w:rPr>
          <w:b/>
          <w:sz w:val="48"/>
          <w:szCs w:val="48"/>
        </w:rPr>
        <w:t>.2) = 8.0</w:t>
      </w:r>
    </w:p>
    <w:p w:rsidR="00354B6B" w:rsidRDefault="00354B6B" w:rsidP="0087483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Since the numerical value of </w:t>
      </w:r>
      <w:proofErr w:type="gramStart"/>
      <w:r>
        <w:rPr>
          <w:b/>
          <w:sz w:val="48"/>
          <w:szCs w:val="48"/>
        </w:rPr>
        <w:t>Qc</w:t>
      </w:r>
      <w:proofErr w:type="gramEnd"/>
      <w:r>
        <w:rPr>
          <w:b/>
          <w:sz w:val="48"/>
          <w:szCs w:val="48"/>
        </w:rPr>
        <w:t xml:space="preserve"> is 8.0 (from the given equation) does not equal it’s Kc of 57.0, this indicates that the mixture of H</w:t>
      </w:r>
      <w:r w:rsidRPr="00354B6B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, I</w:t>
      </w:r>
      <w:r w:rsidRPr="00354B6B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and HI are not at equilibrium.</w:t>
      </w:r>
    </w:p>
    <w:p w:rsidR="00354B6B" w:rsidRDefault="00354B6B" w:rsidP="0087483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As time passes, the reaction will occur, changing concentrations and thus changing the values of </w:t>
      </w:r>
      <w:proofErr w:type="gramStart"/>
      <w:r>
        <w:rPr>
          <w:b/>
          <w:sz w:val="48"/>
          <w:szCs w:val="48"/>
        </w:rPr>
        <w:t>Qc</w:t>
      </w:r>
      <w:proofErr w:type="gramEnd"/>
      <w:r>
        <w:rPr>
          <w:b/>
          <w:sz w:val="48"/>
          <w:szCs w:val="48"/>
        </w:rPr>
        <w:t xml:space="preserve"> in the direction of Kc (towards equilibrium).</w:t>
      </w:r>
    </w:p>
    <w:p w:rsidR="00354B6B" w:rsidRDefault="00354B6B" w:rsidP="0087483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After a sufficient amount of time, an equilibrium state will be reached and </w:t>
      </w:r>
      <w:proofErr w:type="gramStart"/>
      <w:r>
        <w:rPr>
          <w:b/>
          <w:sz w:val="48"/>
          <w:szCs w:val="48"/>
        </w:rPr>
        <w:t>Qc</w:t>
      </w:r>
      <w:proofErr w:type="gramEnd"/>
      <w:r>
        <w:rPr>
          <w:b/>
          <w:sz w:val="48"/>
          <w:szCs w:val="48"/>
        </w:rPr>
        <w:t xml:space="preserve"> = Kc.</w:t>
      </w:r>
    </w:p>
    <w:p w:rsidR="00354B6B" w:rsidRDefault="00354B6B" w:rsidP="0087483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proofErr w:type="gramStart"/>
      <w:r>
        <w:rPr>
          <w:b/>
          <w:sz w:val="48"/>
          <w:szCs w:val="48"/>
        </w:rPr>
        <w:t>Qc</w:t>
      </w:r>
      <w:proofErr w:type="gramEnd"/>
      <w:r>
        <w:rPr>
          <w:b/>
          <w:sz w:val="48"/>
          <w:szCs w:val="48"/>
        </w:rPr>
        <w:t xml:space="preserve"> can be used to predict the direction of reactions by comparing Qc values to Kc values.</w:t>
      </w:r>
    </w:p>
    <w:p w:rsidR="00354B6B" w:rsidRDefault="00354B6B" w:rsidP="0087483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="003F5B0A">
        <w:rPr>
          <w:b/>
          <w:sz w:val="48"/>
          <w:szCs w:val="48"/>
        </w:rPr>
        <w:t xml:space="preserve">If </w:t>
      </w:r>
      <w:proofErr w:type="gramStart"/>
      <w:r w:rsidR="003F5B0A">
        <w:rPr>
          <w:b/>
          <w:sz w:val="48"/>
          <w:szCs w:val="48"/>
        </w:rPr>
        <w:t>Qc</w:t>
      </w:r>
      <w:proofErr w:type="gramEnd"/>
      <w:r w:rsidR="003F5B0A">
        <w:rPr>
          <w:b/>
          <w:sz w:val="48"/>
          <w:szCs w:val="48"/>
        </w:rPr>
        <w:t xml:space="preserve"> &lt; KC: net reaction goes from left to right.</w:t>
      </w:r>
    </w:p>
    <w:p w:rsidR="003F5B0A" w:rsidRDefault="003F5B0A" w:rsidP="00874834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  <w:t xml:space="preserve">If </w:t>
      </w:r>
      <w:proofErr w:type="gramStart"/>
      <w:r>
        <w:rPr>
          <w:b/>
          <w:sz w:val="48"/>
          <w:szCs w:val="48"/>
        </w:rPr>
        <w:t>Qc</w:t>
      </w:r>
      <w:proofErr w:type="gramEnd"/>
      <w:r>
        <w:rPr>
          <w:b/>
          <w:sz w:val="48"/>
          <w:szCs w:val="48"/>
        </w:rPr>
        <w:t xml:space="preserve"> &gt; Kc: net reaction goes from right to left.</w:t>
      </w:r>
    </w:p>
    <w:p w:rsidR="003F5B0A" w:rsidRPr="00874834" w:rsidRDefault="003F5B0A" w:rsidP="0087483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If </w:t>
      </w:r>
      <w:proofErr w:type="gramStart"/>
      <w:r>
        <w:rPr>
          <w:b/>
          <w:sz w:val="48"/>
          <w:szCs w:val="48"/>
        </w:rPr>
        <w:t>Qc</w:t>
      </w:r>
      <w:proofErr w:type="gramEnd"/>
      <w:r>
        <w:rPr>
          <w:b/>
          <w:sz w:val="48"/>
          <w:szCs w:val="48"/>
        </w:rPr>
        <w:t xml:space="preserve"> = Kc: No net reaction occurs.</w:t>
      </w:r>
      <w:bookmarkStart w:id="0" w:name="_GoBack"/>
      <w:bookmarkEnd w:id="0"/>
    </w:p>
    <w:sectPr w:rsidR="003F5B0A" w:rsidRPr="00874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34"/>
    <w:rsid w:val="00354B6B"/>
    <w:rsid w:val="00357B80"/>
    <w:rsid w:val="003F5B0A"/>
    <w:rsid w:val="00874834"/>
    <w:rsid w:val="00B0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2016-04-22T13:00:00Z</cp:lastPrinted>
  <dcterms:created xsi:type="dcterms:W3CDTF">2016-04-22T13:03:00Z</dcterms:created>
  <dcterms:modified xsi:type="dcterms:W3CDTF">2016-04-22T13:03:00Z</dcterms:modified>
</cp:coreProperties>
</file>