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9A" w:rsidRDefault="0085099A" w:rsidP="0085099A">
      <w:pPr>
        <w:jc w:val="center"/>
        <w:rPr>
          <w:b/>
          <w:sz w:val="48"/>
          <w:szCs w:val="48"/>
        </w:rPr>
      </w:pPr>
      <w:r w:rsidRPr="0085099A">
        <w:rPr>
          <w:b/>
          <w:sz w:val="48"/>
          <w:szCs w:val="48"/>
        </w:rPr>
        <w:t xml:space="preserve">Predicting </w:t>
      </w:r>
      <w:r>
        <w:rPr>
          <w:b/>
          <w:sz w:val="48"/>
          <w:szCs w:val="48"/>
        </w:rPr>
        <w:t xml:space="preserve">Decomposition, Synthesis and </w:t>
      </w:r>
      <w:r w:rsidRPr="0085099A">
        <w:rPr>
          <w:b/>
          <w:sz w:val="48"/>
          <w:szCs w:val="48"/>
        </w:rPr>
        <w:t>Single replacement reactions</w:t>
      </w:r>
    </w:p>
    <w:p w:rsidR="0085099A" w:rsidRDefault="0085099A" w:rsidP="0085099A">
      <w:pPr>
        <w:ind w:firstLine="720"/>
        <w:rPr>
          <w:b/>
          <w:bCs/>
          <w:sz w:val="48"/>
        </w:rPr>
      </w:pPr>
      <w:r>
        <w:rPr>
          <w:b/>
          <w:bCs/>
          <w:sz w:val="48"/>
        </w:rPr>
        <w:t>Synthesis and Decomposition: no way of knowing unless you see the reactions happen so, if you are looking at these types of equations you need to assume that there is enough energy present to make or break the bond.</w:t>
      </w:r>
    </w:p>
    <w:p w:rsidR="0085099A" w:rsidRPr="0085099A" w:rsidRDefault="0085099A" w:rsidP="0085099A">
      <w:pPr>
        <w:rPr>
          <w:b/>
          <w:sz w:val="48"/>
          <w:szCs w:val="48"/>
        </w:rPr>
      </w:pPr>
    </w:p>
    <w:p w:rsidR="0085099A" w:rsidRDefault="0085099A" w:rsidP="0085099A">
      <w:pPr>
        <w:ind w:firstLine="720"/>
        <w:rPr>
          <w:b/>
          <w:bCs/>
          <w:sz w:val="28"/>
        </w:rPr>
      </w:pPr>
      <w:r>
        <w:rPr>
          <w:b/>
          <w:bCs/>
          <w:sz w:val="48"/>
        </w:rPr>
        <w:t>Single replacement: Use an activity series, if the isolated ion is more reactive than the one in a compound, then the reaction should occur.</w:t>
      </w:r>
    </w:p>
    <w:p w:rsidR="0085099A" w:rsidRDefault="0085099A" w:rsidP="0085099A">
      <w:pPr>
        <w:ind w:firstLine="720"/>
        <w:rPr>
          <w:b/>
          <w:bCs/>
          <w:sz w:val="28"/>
        </w:rPr>
      </w:pPr>
    </w:p>
    <w:p w:rsidR="0085099A" w:rsidRDefault="0085099A" w:rsidP="0085099A">
      <w:pPr>
        <w:ind w:firstLine="720"/>
        <w:rPr>
          <w:b/>
          <w:bCs/>
          <w:sz w:val="28"/>
        </w:rPr>
      </w:pPr>
    </w:p>
    <w:p w:rsidR="0085099A" w:rsidRDefault="0085099A" w:rsidP="0085099A">
      <w:pPr>
        <w:ind w:firstLine="720"/>
        <w:rPr>
          <w:b/>
          <w:bCs/>
          <w:sz w:val="28"/>
        </w:rPr>
      </w:pPr>
    </w:p>
    <w:p w:rsidR="0085099A" w:rsidRDefault="0085099A" w:rsidP="0085099A">
      <w:pPr>
        <w:ind w:firstLine="720"/>
        <w:rPr>
          <w:b/>
          <w:bCs/>
          <w:sz w:val="28"/>
        </w:rPr>
      </w:pPr>
    </w:p>
    <w:p w:rsidR="0085099A" w:rsidRDefault="0085099A" w:rsidP="0085099A">
      <w:pPr>
        <w:ind w:firstLine="720"/>
        <w:rPr>
          <w:b/>
          <w:bCs/>
          <w:sz w:val="28"/>
        </w:rPr>
      </w:pPr>
    </w:p>
    <w:p w:rsidR="0085099A" w:rsidRPr="0085099A" w:rsidRDefault="0085099A" w:rsidP="0085099A">
      <w:pPr>
        <w:ind w:firstLine="720"/>
        <w:rPr>
          <w:b/>
          <w:bCs/>
          <w:sz w:val="28"/>
        </w:rPr>
      </w:pPr>
      <w:bookmarkStart w:id="0" w:name="_GoBack"/>
      <w:bookmarkEnd w:id="0"/>
    </w:p>
    <w:p w:rsidR="00AC5F5A" w:rsidRPr="00AC5F5A" w:rsidRDefault="00AC5F5A" w:rsidP="00AC5F5A">
      <w:r>
        <w:lastRenderedPageBreak/>
        <w:t>Activity Series for metals</w:t>
      </w:r>
      <w:r>
        <w:tab/>
      </w:r>
      <w:r>
        <w:tab/>
      </w:r>
      <w:r>
        <w:tab/>
      </w:r>
      <w:r>
        <w:tab/>
      </w:r>
      <w:r>
        <w:tab/>
      </w:r>
      <w:r>
        <w:tab/>
        <w:t>Activity Series for non – metals</w:t>
      </w:r>
    </w:p>
    <w:p w:rsidR="00AC5F5A" w:rsidRPr="00BE65CF" w:rsidRDefault="00AC5F5A" w:rsidP="00AC5F5A">
      <w:pPr>
        <w:ind w:left="7920" w:hanging="7920"/>
        <w:rPr>
          <w:sz w:val="24"/>
          <w:szCs w:val="28"/>
        </w:rPr>
      </w:pPr>
      <w:r w:rsidRPr="00BE65CF">
        <w:rPr>
          <w:sz w:val="28"/>
          <w:szCs w:val="28"/>
        </w:rPr>
        <w:t>Li</w:t>
      </w:r>
      <w:r>
        <w:rPr>
          <w:sz w:val="28"/>
          <w:szCs w:val="28"/>
        </w:rPr>
        <w:tab/>
      </w:r>
      <w:r w:rsidR="004848E3">
        <w:rPr>
          <w:sz w:val="28"/>
          <w:szCs w:val="28"/>
        </w:rPr>
        <w:t>F</w:t>
      </w:r>
      <w:r w:rsidR="004848E3" w:rsidRPr="004848E3">
        <w:rPr>
          <w:sz w:val="28"/>
          <w:szCs w:val="28"/>
          <w:vertAlign w:val="subscript"/>
        </w:rPr>
        <w:t>2</w:t>
      </w:r>
    </w:p>
    <w:p w:rsidR="00AC5F5A" w:rsidRPr="00BE65CF" w:rsidRDefault="00AC5F5A" w:rsidP="00AC5F5A">
      <w:pPr>
        <w:ind w:left="7920" w:hanging="7920"/>
        <w:rPr>
          <w:sz w:val="24"/>
          <w:szCs w:val="28"/>
        </w:rPr>
      </w:pPr>
      <w:r w:rsidRPr="00BE65CF">
        <w:rPr>
          <w:sz w:val="24"/>
          <w:szCs w:val="28"/>
        </w:rPr>
        <w:t>K</w:t>
      </w:r>
      <w:r w:rsidR="004848E3">
        <w:rPr>
          <w:sz w:val="24"/>
          <w:szCs w:val="28"/>
        </w:rPr>
        <w:tab/>
        <w:t>Cl</w:t>
      </w:r>
      <w:r w:rsidR="004848E3" w:rsidRPr="004848E3">
        <w:rPr>
          <w:sz w:val="24"/>
          <w:szCs w:val="28"/>
          <w:vertAlign w:val="subscript"/>
        </w:rPr>
        <w:t>2</w:t>
      </w:r>
      <w:r w:rsidR="004848E3">
        <w:rPr>
          <w:sz w:val="24"/>
          <w:szCs w:val="28"/>
        </w:rPr>
        <w:tab/>
      </w:r>
    </w:p>
    <w:p w:rsidR="00AC5F5A" w:rsidRPr="00BE65CF" w:rsidRDefault="00AC5F5A" w:rsidP="00AC5F5A">
      <w:pPr>
        <w:ind w:left="7920" w:hanging="7920"/>
        <w:rPr>
          <w:sz w:val="28"/>
          <w:szCs w:val="28"/>
        </w:rPr>
      </w:pPr>
      <w:r w:rsidRPr="00BE65CF">
        <w:rPr>
          <w:sz w:val="28"/>
          <w:szCs w:val="28"/>
        </w:rPr>
        <w:t>Ba</w:t>
      </w:r>
      <w:r w:rsidR="004848E3">
        <w:rPr>
          <w:sz w:val="28"/>
          <w:szCs w:val="28"/>
        </w:rPr>
        <w:tab/>
        <w:t>Br</w:t>
      </w:r>
      <w:r w:rsidR="004848E3" w:rsidRPr="004848E3">
        <w:rPr>
          <w:sz w:val="28"/>
          <w:szCs w:val="28"/>
          <w:vertAlign w:val="subscript"/>
        </w:rPr>
        <w:t>2</w:t>
      </w:r>
    </w:p>
    <w:p w:rsidR="00AC5F5A" w:rsidRPr="00BE65CF" w:rsidRDefault="00AC5F5A" w:rsidP="00AC5F5A">
      <w:pPr>
        <w:ind w:left="7920" w:hanging="7920"/>
        <w:rPr>
          <w:sz w:val="28"/>
          <w:szCs w:val="28"/>
        </w:rPr>
      </w:pPr>
      <w:r w:rsidRPr="00BE65CF">
        <w:rPr>
          <w:sz w:val="28"/>
          <w:szCs w:val="28"/>
        </w:rPr>
        <w:t>Ca</w:t>
      </w:r>
      <w:r w:rsidR="004848E3">
        <w:rPr>
          <w:sz w:val="28"/>
          <w:szCs w:val="28"/>
        </w:rPr>
        <w:tab/>
        <w:t>I</w:t>
      </w:r>
      <w:r w:rsidR="004848E3" w:rsidRPr="004848E3">
        <w:rPr>
          <w:sz w:val="28"/>
          <w:szCs w:val="28"/>
          <w:vertAlign w:val="subscript"/>
        </w:rPr>
        <w:t>2</w:t>
      </w:r>
    </w:p>
    <w:p w:rsidR="00AC5F5A" w:rsidRPr="00BE65CF" w:rsidRDefault="00AC5F5A" w:rsidP="00AC5F5A">
      <w:pPr>
        <w:ind w:left="7920" w:hanging="7920"/>
        <w:rPr>
          <w:sz w:val="28"/>
          <w:szCs w:val="28"/>
        </w:rPr>
      </w:pPr>
      <w:r w:rsidRPr="00BE65CF">
        <w:rPr>
          <w:sz w:val="28"/>
          <w:szCs w:val="28"/>
        </w:rPr>
        <w:t>Na</w:t>
      </w:r>
    </w:p>
    <w:p w:rsidR="00AC5F5A" w:rsidRPr="00BE65CF" w:rsidRDefault="00AC5F5A" w:rsidP="00AC5F5A">
      <w:pPr>
        <w:ind w:left="7920" w:hanging="7920"/>
        <w:rPr>
          <w:sz w:val="28"/>
          <w:szCs w:val="28"/>
        </w:rPr>
      </w:pPr>
      <w:r w:rsidRPr="00BE65CF">
        <w:rPr>
          <w:sz w:val="28"/>
          <w:szCs w:val="28"/>
        </w:rPr>
        <w:t>Mg</w:t>
      </w:r>
    </w:p>
    <w:p w:rsidR="00AC5F5A" w:rsidRPr="00BE65CF" w:rsidRDefault="00AC5F5A" w:rsidP="00AC5F5A">
      <w:pPr>
        <w:ind w:left="7920" w:hanging="7920"/>
        <w:rPr>
          <w:sz w:val="28"/>
          <w:szCs w:val="28"/>
        </w:rPr>
      </w:pPr>
      <w:r w:rsidRPr="00BE65CF">
        <w:rPr>
          <w:sz w:val="28"/>
          <w:szCs w:val="28"/>
        </w:rPr>
        <w:t>Al</w:t>
      </w:r>
    </w:p>
    <w:p w:rsidR="00AC5F5A" w:rsidRPr="00BE65CF" w:rsidRDefault="00AC5F5A" w:rsidP="00AC5F5A">
      <w:pPr>
        <w:ind w:left="7920" w:hanging="7920"/>
        <w:rPr>
          <w:sz w:val="28"/>
          <w:szCs w:val="28"/>
        </w:rPr>
      </w:pPr>
      <w:r w:rsidRPr="00BE65CF">
        <w:rPr>
          <w:sz w:val="28"/>
          <w:szCs w:val="28"/>
        </w:rPr>
        <w:t>Zn</w:t>
      </w:r>
    </w:p>
    <w:p w:rsidR="00AC5F5A" w:rsidRPr="00BE65CF" w:rsidRDefault="00AC5F5A" w:rsidP="00AC5F5A">
      <w:pPr>
        <w:ind w:left="7920" w:hanging="7920"/>
        <w:rPr>
          <w:sz w:val="28"/>
          <w:szCs w:val="28"/>
        </w:rPr>
      </w:pPr>
      <w:r w:rsidRPr="00BE65CF">
        <w:rPr>
          <w:sz w:val="28"/>
          <w:szCs w:val="28"/>
        </w:rPr>
        <w:t>Fe</w:t>
      </w:r>
    </w:p>
    <w:p w:rsidR="00AC5F5A" w:rsidRPr="00BE65CF" w:rsidRDefault="00AC5F5A" w:rsidP="00AC5F5A">
      <w:pPr>
        <w:ind w:left="7920" w:hanging="7920"/>
        <w:rPr>
          <w:sz w:val="28"/>
          <w:szCs w:val="28"/>
        </w:rPr>
      </w:pPr>
      <w:r w:rsidRPr="00BE65CF">
        <w:rPr>
          <w:sz w:val="28"/>
          <w:szCs w:val="28"/>
        </w:rPr>
        <w:t>Ni</w:t>
      </w:r>
    </w:p>
    <w:p w:rsidR="00AC5F5A" w:rsidRPr="00BE65CF" w:rsidRDefault="00AC5F5A" w:rsidP="00AC5F5A">
      <w:pPr>
        <w:ind w:left="7920" w:hanging="7920"/>
        <w:rPr>
          <w:sz w:val="28"/>
          <w:szCs w:val="28"/>
        </w:rPr>
      </w:pPr>
      <w:r w:rsidRPr="00BE65CF">
        <w:rPr>
          <w:sz w:val="28"/>
          <w:szCs w:val="28"/>
        </w:rPr>
        <w:t>Sn</w:t>
      </w:r>
    </w:p>
    <w:p w:rsidR="00AC5F5A" w:rsidRPr="00BE65CF" w:rsidRDefault="00AC5F5A" w:rsidP="00AC5F5A">
      <w:pPr>
        <w:ind w:left="7920" w:hanging="7920"/>
        <w:rPr>
          <w:sz w:val="28"/>
          <w:szCs w:val="28"/>
        </w:rPr>
      </w:pPr>
      <w:proofErr w:type="spellStart"/>
      <w:r w:rsidRPr="00BE65CF">
        <w:rPr>
          <w:sz w:val="28"/>
          <w:szCs w:val="28"/>
        </w:rPr>
        <w:t>Pb</w:t>
      </w:r>
      <w:proofErr w:type="spellEnd"/>
    </w:p>
    <w:p w:rsidR="00AC5F5A" w:rsidRPr="00BE65CF" w:rsidRDefault="00AC5F5A" w:rsidP="00AC5F5A">
      <w:pPr>
        <w:ind w:left="7920" w:hanging="7920"/>
        <w:rPr>
          <w:sz w:val="28"/>
          <w:szCs w:val="28"/>
        </w:rPr>
      </w:pPr>
      <w:r w:rsidRPr="00BE65CF">
        <w:rPr>
          <w:sz w:val="28"/>
          <w:szCs w:val="28"/>
        </w:rPr>
        <w:t>H</w:t>
      </w:r>
      <w:r w:rsidRPr="00603A1B">
        <w:rPr>
          <w:sz w:val="28"/>
          <w:szCs w:val="28"/>
          <w:vertAlign w:val="subscript"/>
        </w:rPr>
        <w:t>2</w:t>
      </w:r>
      <w:r w:rsidRPr="00BE65CF">
        <w:rPr>
          <w:sz w:val="28"/>
          <w:szCs w:val="28"/>
        </w:rPr>
        <w:t xml:space="preserve"> (acts like a metal)</w:t>
      </w:r>
    </w:p>
    <w:p w:rsidR="00AC5F5A" w:rsidRPr="00BE65CF" w:rsidRDefault="00AC5F5A" w:rsidP="00AC5F5A">
      <w:pPr>
        <w:ind w:left="7920" w:hanging="7920"/>
        <w:rPr>
          <w:sz w:val="28"/>
          <w:szCs w:val="28"/>
        </w:rPr>
      </w:pPr>
      <w:r w:rsidRPr="00BE65CF">
        <w:rPr>
          <w:sz w:val="28"/>
          <w:szCs w:val="28"/>
        </w:rPr>
        <w:t>Cu</w:t>
      </w:r>
    </w:p>
    <w:p w:rsidR="00AC5F5A" w:rsidRPr="00BE65CF" w:rsidRDefault="00AC5F5A" w:rsidP="00AC5F5A">
      <w:pPr>
        <w:ind w:left="7920" w:hanging="7920"/>
        <w:rPr>
          <w:sz w:val="28"/>
          <w:szCs w:val="28"/>
        </w:rPr>
      </w:pPr>
      <w:r w:rsidRPr="00BE65CF">
        <w:rPr>
          <w:sz w:val="28"/>
          <w:szCs w:val="28"/>
        </w:rPr>
        <w:t>Hg</w:t>
      </w:r>
    </w:p>
    <w:p w:rsidR="00AC5F5A" w:rsidRPr="00BE65CF" w:rsidRDefault="00AC5F5A" w:rsidP="00AC5F5A">
      <w:pPr>
        <w:ind w:left="7920" w:hanging="7920"/>
        <w:rPr>
          <w:sz w:val="28"/>
          <w:szCs w:val="28"/>
        </w:rPr>
      </w:pPr>
      <w:r w:rsidRPr="00BE65CF">
        <w:rPr>
          <w:sz w:val="28"/>
          <w:szCs w:val="28"/>
        </w:rPr>
        <w:t>Ag</w:t>
      </w:r>
    </w:p>
    <w:p w:rsidR="00AC5F5A" w:rsidRDefault="00AC5F5A" w:rsidP="00AC5F5A">
      <w:r w:rsidRPr="00BE65CF">
        <w:rPr>
          <w:sz w:val="28"/>
          <w:szCs w:val="28"/>
        </w:rPr>
        <w:t>Au</w:t>
      </w:r>
    </w:p>
    <w:sectPr w:rsidR="00AC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5A"/>
    <w:rsid w:val="004848E3"/>
    <w:rsid w:val="00603A1B"/>
    <w:rsid w:val="00777DE6"/>
    <w:rsid w:val="0085099A"/>
    <w:rsid w:val="00AC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dcterms:created xsi:type="dcterms:W3CDTF">2015-03-25T16:00:00Z</dcterms:created>
  <dcterms:modified xsi:type="dcterms:W3CDTF">2015-03-25T16:00:00Z</dcterms:modified>
</cp:coreProperties>
</file>