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B6" w:rsidRDefault="002938B6" w:rsidP="002938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Hooke’s Law and </w:t>
      </w:r>
    </w:p>
    <w:p w:rsidR="00114A7A" w:rsidRDefault="002938B6" w:rsidP="002938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 Constants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Hooke’s Law: 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Each individual spring (anything that will stretch easily) has a constant (number that is unique to each spring).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Each spring constant depends on the force applied (hanging mass) and the distance the spring is stretched.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Equation: K = mg/d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K = Spring constant (N/m).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M = mass.</w:t>
      </w:r>
    </w:p>
    <w:p w:rsidR="002938B6" w:rsidRDefault="00E12523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g</w:t>
      </w:r>
      <w:r w:rsidR="002938B6">
        <w:rPr>
          <w:b/>
          <w:sz w:val="48"/>
          <w:szCs w:val="48"/>
        </w:rPr>
        <w:t xml:space="preserve"> = 9.8 m/s</w:t>
      </w:r>
      <w:r w:rsidR="002938B6" w:rsidRPr="002938B6">
        <w:rPr>
          <w:b/>
          <w:sz w:val="48"/>
          <w:szCs w:val="48"/>
          <w:vertAlign w:val="superscript"/>
        </w:rPr>
        <w:t>2</w:t>
      </w:r>
    </w:p>
    <w:p w:rsid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D</w:t>
      </w:r>
      <w:bookmarkStart w:id="0" w:name="_GoBack"/>
      <w:bookmarkEnd w:id="0"/>
      <w:r>
        <w:rPr>
          <w:b/>
          <w:sz w:val="48"/>
          <w:szCs w:val="48"/>
        </w:rPr>
        <w:t xml:space="preserve"> = Distance that the spring is stretched from equilibrium (length of un-stretched spring).</w:t>
      </w:r>
    </w:p>
    <w:p w:rsidR="002938B6" w:rsidRPr="002938B6" w:rsidRDefault="002938B6" w:rsidP="002938B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You can also find the springs constant from compressed spring.</w:t>
      </w:r>
    </w:p>
    <w:sectPr w:rsidR="002938B6" w:rsidRPr="0029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6"/>
    <w:rsid w:val="00114A7A"/>
    <w:rsid w:val="001545B7"/>
    <w:rsid w:val="002938B6"/>
    <w:rsid w:val="00E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7A7D"/>
  <w15:docId w15:val="{28B58C63-087B-4E90-8819-7D495C6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Morrison, Vince</cp:lastModifiedBy>
  <cp:revision>3</cp:revision>
  <cp:lastPrinted>2019-12-11T20:18:00Z</cp:lastPrinted>
  <dcterms:created xsi:type="dcterms:W3CDTF">2017-06-02T12:57:00Z</dcterms:created>
  <dcterms:modified xsi:type="dcterms:W3CDTF">2019-12-11T20:23:00Z</dcterms:modified>
</cp:coreProperties>
</file>