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BF" w:rsidRDefault="004971DB" w:rsidP="004971D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3 Acids + Baking Soda</w:t>
      </w:r>
    </w:p>
    <w:p w:rsidR="004971DB" w:rsidRDefault="004971DB" w:rsidP="004971DB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Problem: How can you determine if a change in pH has occurred in 3 different acids when you add 1 scoop of baking soda to each?</w:t>
      </w:r>
    </w:p>
    <w:p w:rsidR="004971DB" w:rsidRDefault="004971DB" w:rsidP="004971DB">
      <w:pPr>
        <w:spacing w:before="24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Material: 3 acids, baking soda: </w:t>
      </w:r>
      <w:r w:rsidRPr="004971DB">
        <w:rPr>
          <w:b/>
          <w:sz w:val="48"/>
          <w:szCs w:val="48"/>
          <w:vertAlign w:val="superscript"/>
        </w:rPr>
        <w:t>+</w:t>
      </w:r>
      <w:proofErr w:type="gramStart"/>
      <w:r w:rsidRPr="004971DB">
        <w:rPr>
          <w:b/>
          <w:sz w:val="48"/>
          <w:szCs w:val="48"/>
          <w:vertAlign w:val="superscript"/>
        </w:rPr>
        <w:t>1</w:t>
      </w:r>
      <w:r>
        <w:rPr>
          <w:b/>
          <w:sz w:val="48"/>
          <w:szCs w:val="48"/>
        </w:rPr>
        <w:t>Na(</w:t>
      </w:r>
      <w:proofErr w:type="gramEnd"/>
      <w:r>
        <w:rPr>
          <w:b/>
          <w:sz w:val="48"/>
          <w:szCs w:val="48"/>
        </w:rPr>
        <w:t>HCO3</w:t>
      </w:r>
      <w:r w:rsidRPr="004971DB">
        <w:rPr>
          <w:b/>
          <w:sz w:val="48"/>
          <w:szCs w:val="48"/>
          <w:vertAlign w:val="superscript"/>
        </w:rPr>
        <w:t>)-1</w:t>
      </w:r>
      <w:r>
        <w:rPr>
          <w:b/>
          <w:sz w:val="48"/>
          <w:szCs w:val="48"/>
        </w:rPr>
        <w:t>, UI, Beakers.</w:t>
      </w:r>
    </w:p>
    <w:p w:rsidR="004971DB" w:rsidRDefault="004971DB" w:rsidP="004971DB">
      <w:pPr>
        <w:spacing w:before="240"/>
        <w:rPr>
          <w:b/>
          <w:sz w:val="48"/>
          <w:szCs w:val="48"/>
        </w:rPr>
      </w:pPr>
      <w:r>
        <w:rPr>
          <w:b/>
          <w:sz w:val="48"/>
          <w:szCs w:val="48"/>
        </w:rPr>
        <w:t>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971DB" w:rsidTr="004971DB">
        <w:tc>
          <w:tcPr>
            <w:tcW w:w="3192" w:type="dxa"/>
          </w:tcPr>
          <w:p w:rsidR="004971DB" w:rsidRDefault="004971DB" w:rsidP="004971DB">
            <w:pPr>
              <w:spacing w:before="240"/>
              <w:rPr>
                <w:b/>
                <w:sz w:val="48"/>
                <w:szCs w:val="48"/>
              </w:rPr>
            </w:pPr>
          </w:p>
        </w:tc>
        <w:tc>
          <w:tcPr>
            <w:tcW w:w="3192" w:type="dxa"/>
          </w:tcPr>
          <w:p w:rsidR="004971DB" w:rsidRDefault="004971DB" w:rsidP="004971DB">
            <w:pPr>
              <w:spacing w:before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pH Before B.S.</w:t>
            </w:r>
          </w:p>
        </w:tc>
        <w:tc>
          <w:tcPr>
            <w:tcW w:w="3192" w:type="dxa"/>
          </w:tcPr>
          <w:p w:rsidR="004971DB" w:rsidRDefault="004971DB" w:rsidP="004971DB">
            <w:pPr>
              <w:spacing w:before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pH after B.S</w:t>
            </w:r>
          </w:p>
        </w:tc>
      </w:tr>
      <w:tr w:rsidR="004971DB" w:rsidTr="004971DB">
        <w:tc>
          <w:tcPr>
            <w:tcW w:w="3192" w:type="dxa"/>
          </w:tcPr>
          <w:p w:rsidR="004971DB" w:rsidRDefault="004971DB" w:rsidP="004971DB">
            <w:pPr>
              <w:spacing w:before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Acid 1</w:t>
            </w:r>
          </w:p>
          <w:p w:rsidR="004971DB" w:rsidRDefault="004971DB" w:rsidP="004971DB">
            <w:pPr>
              <w:spacing w:before="240"/>
              <w:rPr>
                <w:b/>
                <w:sz w:val="48"/>
                <w:szCs w:val="48"/>
              </w:rPr>
            </w:pPr>
          </w:p>
        </w:tc>
        <w:tc>
          <w:tcPr>
            <w:tcW w:w="3192" w:type="dxa"/>
          </w:tcPr>
          <w:p w:rsidR="004971DB" w:rsidRDefault="004971DB" w:rsidP="004971DB">
            <w:pPr>
              <w:spacing w:before="240"/>
              <w:rPr>
                <w:b/>
                <w:sz w:val="48"/>
                <w:szCs w:val="48"/>
              </w:rPr>
            </w:pPr>
          </w:p>
        </w:tc>
        <w:tc>
          <w:tcPr>
            <w:tcW w:w="3192" w:type="dxa"/>
          </w:tcPr>
          <w:p w:rsidR="004971DB" w:rsidRDefault="004971DB" w:rsidP="004971DB">
            <w:pPr>
              <w:spacing w:before="240"/>
              <w:rPr>
                <w:b/>
                <w:sz w:val="48"/>
                <w:szCs w:val="48"/>
              </w:rPr>
            </w:pPr>
          </w:p>
        </w:tc>
      </w:tr>
      <w:tr w:rsidR="004971DB" w:rsidTr="004971DB">
        <w:tc>
          <w:tcPr>
            <w:tcW w:w="3192" w:type="dxa"/>
          </w:tcPr>
          <w:p w:rsidR="004971DB" w:rsidRDefault="004971DB" w:rsidP="004971DB">
            <w:pPr>
              <w:spacing w:before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Acid 2</w:t>
            </w:r>
          </w:p>
          <w:p w:rsidR="004971DB" w:rsidRDefault="004971DB" w:rsidP="004971DB">
            <w:pPr>
              <w:spacing w:before="240"/>
              <w:rPr>
                <w:b/>
                <w:sz w:val="48"/>
                <w:szCs w:val="48"/>
              </w:rPr>
            </w:pPr>
          </w:p>
        </w:tc>
        <w:tc>
          <w:tcPr>
            <w:tcW w:w="3192" w:type="dxa"/>
          </w:tcPr>
          <w:p w:rsidR="004971DB" w:rsidRDefault="004971DB" w:rsidP="004971DB">
            <w:pPr>
              <w:spacing w:before="240"/>
              <w:rPr>
                <w:b/>
                <w:sz w:val="48"/>
                <w:szCs w:val="48"/>
              </w:rPr>
            </w:pPr>
          </w:p>
        </w:tc>
        <w:tc>
          <w:tcPr>
            <w:tcW w:w="3192" w:type="dxa"/>
          </w:tcPr>
          <w:p w:rsidR="004971DB" w:rsidRDefault="004971DB" w:rsidP="004971DB">
            <w:pPr>
              <w:spacing w:before="240"/>
              <w:rPr>
                <w:b/>
                <w:sz w:val="48"/>
                <w:szCs w:val="48"/>
              </w:rPr>
            </w:pPr>
          </w:p>
        </w:tc>
      </w:tr>
      <w:tr w:rsidR="004971DB" w:rsidTr="004971DB">
        <w:tc>
          <w:tcPr>
            <w:tcW w:w="3192" w:type="dxa"/>
          </w:tcPr>
          <w:p w:rsidR="004971DB" w:rsidRDefault="004971DB" w:rsidP="004971DB">
            <w:pPr>
              <w:spacing w:before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Acid 3</w:t>
            </w:r>
          </w:p>
          <w:p w:rsidR="004971DB" w:rsidRDefault="004971DB" w:rsidP="004971DB">
            <w:pPr>
              <w:spacing w:before="240"/>
              <w:rPr>
                <w:b/>
                <w:sz w:val="48"/>
                <w:szCs w:val="48"/>
              </w:rPr>
            </w:pPr>
          </w:p>
        </w:tc>
        <w:tc>
          <w:tcPr>
            <w:tcW w:w="3192" w:type="dxa"/>
          </w:tcPr>
          <w:p w:rsidR="004971DB" w:rsidRDefault="004971DB" w:rsidP="004971DB">
            <w:pPr>
              <w:spacing w:before="240"/>
              <w:rPr>
                <w:b/>
                <w:sz w:val="48"/>
                <w:szCs w:val="48"/>
              </w:rPr>
            </w:pPr>
          </w:p>
        </w:tc>
        <w:tc>
          <w:tcPr>
            <w:tcW w:w="3192" w:type="dxa"/>
          </w:tcPr>
          <w:p w:rsidR="004971DB" w:rsidRDefault="004971DB" w:rsidP="004971DB">
            <w:pPr>
              <w:spacing w:before="240"/>
              <w:rPr>
                <w:b/>
                <w:sz w:val="48"/>
                <w:szCs w:val="48"/>
              </w:rPr>
            </w:pPr>
          </w:p>
        </w:tc>
      </w:tr>
    </w:tbl>
    <w:p w:rsidR="004971DB" w:rsidRDefault="004971DB" w:rsidP="004971DB">
      <w:pPr>
        <w:spacing w:before="240"/>
        <w:rPr>
          <w:b/>
          <w:sz w:val="48"/>
          <w:szCs w:val="48"/>
        </w:rPr>
      </w:pPr>
    </w:p>
    <w:p w:rsidR="004971DB" w:rsidRDefault="004971DB" w:rsidP="004971DB">
      <w:pPr>
        <w:spacing w:before="240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Conclusion: 50 word minimum (as always).  Use the following terms:</w:t>
      </w:r>
    </w:p>
    <w:p w:rsidR="004971DB" w:rsidRPr="004971DB" w:rsidRDefault="004971DB" w:rsidP="004971DB">
      <w:pPr>
        <w:spacing w:before="240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pH</w:t>
      </w:r>
      <w:proofErr w:type="gramEnd"/>
      <w:r>
        <w:rPr>
          <w:b/>
          <w:sz w:val="48"/>
          <w:szCs w:val="48"/>
        </w:rPr>
        <w:t>, Acid, Base, Reaction, Observations, Evidence, Ionic Compound, neutral.</w:t>
      </w:r>
      <w:bookmarkStart w:id="0" w:name="_GoBack"/>
      <w:bookmarkEnd w:id="0"/>
    </w:p>
    <w:sectPr w:rsidR="004971DB" w:rsidRPr="00497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DB"/>
    <w:rsid w:val="003344F1"/>
    <w:rsid w:val="004971DB"/>
    <w:rsid w:val="00B4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2013-10-22T14:51:00Z</cp:lastPrinted>
  <dcterms:created xsi:type="dcterms:W3CDTF">2013-10-22T17:21:00Z</dcterms:created>
  <dcterms:modified xsi:type="dcterms:W3CDTF">2013-10-22T17:21:00Z</dcterms:modified>
</cp:coreProperties>
</file>